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2-[(5-benzyl-4-methyl-4H-1,2,4-triazol-3-yl)sulfanyl]-N-(5-phenyl-1,3,4-thiadiazol-2-yl)acetamide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2-[(5-benzyl-4-methyl-4H-1,2,4-triazol-3-yl)sulfanyl]-N-(5-phenyl-1,3,4-thiadiazol-2-yl)acetamide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