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1-{2-[(4-chlorobenzyl)oxy]-3-methoxyphenyl}-N-(tetrahydrofuran-2-ylmethyl)methanamine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1-{2-[(4-chlorobenzyl)oxy]-3-methoxyphenyl}-N-(tetrahydrofuran-2-ylmethyl)methanamine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