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(2E)-N-[5-(1,3-benzothiazol-2-yl)-2-methoxyphenyl]-3-[5-(2,5-dichlorophenyl)furan-2-yl]prop-2-enamide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(2E)-N-[5-(1,3-benzothiazol-2-yl)-2-methoxyphenyl]-3-[5-(2,5-dichlorophenyl)furan-2-yl]prop-2-enamide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