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STK296367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2-{3-[4-(5-carboxy-1,3-dioxo-1,3-dihydro-2H-isoindol-2-yl)phenyl]-1,1,3-trimethyl-2,3-dihydro-1H-inden-5-yl}-1,3-dioxo-2,3-dihydro-1H-isoindole-5-carboxylic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2-{3-[4-(5-carboxy-1,3-dioxo-1,3-dihydro-2H-isoindol-2-yl)phenyl]-1,1,3-trimethyl-2,3-dihydro-1H-inden-5-yl}-1,3-dioxo-2,3-dihydro-1H-isoindole-5-carboxylic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C36H26N2O8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614.61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STK296367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