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6-(4-chlorobenzyl)-3-(3,4-dimethoxyphenyl)[1,2,4]triazolo[3,4-b][1,3,4]thiadiazole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6-(4-chlorobenzyl)-3-(3,4-dimethoxyphenyl)[1,2,4]triazolo[3,4-b][1,3,4]thiadiazole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