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6-hydroxy-5-(4-methylbenzyl)-2-thioxo-2,3-dihydropyrimidin-4(1H)-one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6-hydroxy-5-(4-methylbenzyl)-2-thioxo-2,3-dihydropyrimidin-4(1H)-one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