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2-{[(2-bromophenyl)carbonyl]amino}-5-hydroxybenzoic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2-{[(2-bromophenyl)carbonyl]amino}-5-hydroxybenzoic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