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4-bromo-N-[3-carbamoyl-5-(propan-2-yl)thiophen-2-yl]-1-methyl-1H-pyrazole-3-carboxamide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4-bromo-N-[3-carbamoyl-5-(propan-2-yl)thiophen-2-yl]-1-methyl-1H-pyrazole-3-carboxamide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