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3-chloro-6-[({4-[(3,5-dimethyl-4-nitro-1H-pyrazol-1-yl)methyl]phenyl}carbonyl)amino]-1-benzothiophene-2-carboxylate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3-chloro-6-[({4-[(3,5-dimethyl-4-nitro-1H-pyrazol-1-yl)methyl]phenyl}carbonyl)amino]-1-benzothiophene-2-carboxylate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