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N-[1-(4-chlorobenzyl)-1H-pyrazol-4-yl]-5-(4-methylphenyl)-1,2-oxazole-3-carboxamide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N-[1-(4-chlorobenzyl)-1H-pyrazol-4-yl]-5-(4-methylphenyl)-1,2-oxazole-3-carboxamide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C21H17ClN4O2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