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(3aR,7aS)-2-[1-(3-methoxybenzyl)-1H-pyrazol-4-yl]hexahydro-1H-isoindole-1,3(2H)-dione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(3aR,7aS)-2-[1-(3-methoxybenzyl)-1H-pyrazol-4-yl]hexahydro-1H-isoindole-1,3(2H)-dione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