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5-methyl-7-(trifluoromethyl)-4,5,6,7-tetrahydropyrazolo[1,5-a]pyrimidine-3-carbohydrazide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5-methyl-7-(trifluoromethyl)-4,5,6,7-tetrahydropyrazolo[1,5-a]pyrimidine-3-carbohydrazide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C9H12F3N5O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