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6-(4-tert-butylphenyl)-3-methyl-1-phenyl-4-(trifluoromethyl)-1H-pyrazolo[3,4-b]pyridine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6-(4-tert-butylphenyl)-3-methyl-1-phenyl-4-(trifluoromethyl)-1H-pyrazolo[3,4-b]pyridine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