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STK320303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1,4'-bipiperidin-1'-yl(5-chloro-1,3-dimethyl-1H-indol-2-yl)methanone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1,4'-bipiperidin-1'-yl(5-chloro-1,3-dimethyl-1H-indol-2-yl)methanone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C21H28ClN3O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STK320303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