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2-{[3-cyano-4-(methoxymethyl)-6-methylpyridin-2-yl]sulfanyl}-N-(5-ethyl-1,3,4-thiadiazol-2-yl)acetamide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2-{[3-cyano-4-(methoxymethyl)-6-methylpyridin-2-yl]sulfanyl}-N-(5-ethyl-1,3,4-thiadiazol-2-yl)acetamide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