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1-{[3-(3,4-dimethoxyphenyl)-1,2,4-oxadiazol-5-yl]methyl}-1-prop-2-en-1-yl-3-propylurea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1-{[3-(3,4-dimethoxyphenyl)-1,2,4-oxadiazol-5-yl]methyl}-1-prop-2-en-1-yl-3-propylurea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