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STK323504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(1Z)-N'-{[(3-iodophenyl)carbonyl]oxy}-2-(naphthalen-1-yl)ethanimidamide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(1Z)-N'-{[(3-iodophenyl)carbonyl]oxy}-2-(naphthalen-1-yl)ethanimidamide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C19H15IN2O2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STK323504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