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N-{2-[2-(diphenylacetyl)hydrazinyl]-2-oxoethyl}cyclohexanecarboxamide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N-{2-[2-(diphenylacetyl)hydrazinyl]-2-oxoethyl}cyclohexanecarboxamide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