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STK333640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10-(3,4-dihydroxyphenyl)-4,10-dihydro-9H-indeno[1,2-d]tetrazolo[1,5-a]pyrimidin-9-one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10-(3,4-dihydroxyphenyl)-4,10-dihydro-9H-indeno[1,2-d]tetrazolo[1,5-a]pyrimidin-9-one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C17H11N5O3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STK333640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