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1-[4-(benzyloxy)phenyl]-3-(4-chlorobenzyl)thiourea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1-[4-(benzyloxy)phenyl]-3-(4-chlorobenzyl)thiourea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