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STK335348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3-hydroxy-5-(3-methoxyphenyl)-1-[3-(morpholin-4-yl)propyl]-4-(phenylcarbonyl)-1,5-dihydro-2H-pyrrol-2-one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3-hydroxy-5-(3-methoxyphenyl)-1-[3-(morpholin-4-yl)propyl]-4-(phenylcarbonyl)-1,5-dihydro-2H-pyrrol-2-one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C25H28N2O5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STK335348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