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5-(phenoxymethyl)-N-{4-[(E)-2-phenylethenyl]phenyl}furan-2-carboxamide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5-(phenoxymethyl)-N-{4-[(E)-2-phenylethenyl]phenyl}furan-2-carboxamide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