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STK340445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7-[chloro(difluoro)methyl]-N-cyclopropyl-5-(thiophen-2-yl)pyrazolo[1,5-a]pyrimidine-2-carboxamide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7-[chloro(difluoro)methyl]-N-cyclopropyl-5-(thiophen-2-yl)pyrazolo[1,5-a]pyrimidine-2-carboxamide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C15H11ClF2N4OS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STK340445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