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N-[4-(diethylamino)-2-methylphenyl]-2-(2-nitrophenoxy)acetamide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N-[4-(diethylamino)-2-methylphenyl]-2-(2-nitrophenoxy)acetamide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