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4-(benzyloxy)-N-[(2-oxo-2,3-dihydro-1H-benzimidazol-5-yl)carbamothioyl]benzamide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4-(benzyloxy)-N-[(2-oxo-2,3-dihydro-1H-benzimidazol-5-yl)carbamothioyl]benzamide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