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4-methyl-3-[(phenylcarbonyl)amino]-N-(tetrahydrofuran-2-ylmethyl)benzamide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4-methyl-3-[(phenylcarbonyl)amino]-N-(tetrahydrofuran-2-ylmethyl)benzamide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