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3,6-dicyclopropyl-1-[2-(ethylamino)-2-oxoethyl]-1H-pyrazolo[3,4-b]pyridine-4-carboxylate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3,6-dicyclopropyl-1-[2-(ethylamino)-2-oxoethyl]-1H-pyrazolo[3,4-b]pyridine-4-carboxylate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