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3-nitro-5-(trifluoromethyl)-1H-pyrazole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3-nitro-5-(trifluoromethyl)-1H-pyrazole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C4H2F3N3O2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