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5-bromo-2-methoxy-N-[2-(piperidin-1-yl)phenyl]benzamide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5-bromo-2-methoxy-N-[2-(piperidin-1-yl)phenyl]benzamide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