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N~2~-benzyl-N-(4-chlorophenyl)-N~2~-(2-hydroxyethyl)asparagine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N~2~-benzyl-N-(4-chlorophenyl)-N~2~-(2-hydroxyethyl)asparagine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