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N-[4-(cyanomethyl)phenyl]-N~2~-[(4-ethoxyphenyl)sulfonyl]-N~2~-(4-fluorophenyl)glycinamide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N-[4-(cyanomethyl)phenyl]-N~2~-[(4-ethoxyphenyl)sulfonyl]-N~2~-(4-fluorophenyl)glycinamide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C24H22FN3O4S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