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STK360554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3,4-dichloro-N-{3-[5-(furan-2-yl)-1,3,4-oxadiazol-2-yl]phenyl}benzamide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3,4-dichloro-N-{3-[5-(furan-2-yl)-1,3,4-oxadiazol-2-yl]phenyl}benzamide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C19H11Cl2N3O3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STK360554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