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3-(3-chlorophenyl)-8-(3,4-dimethoxyphenyl)-2-(methoxymethyl)-8,9-dihydropyrazolo[1,5-a]quinazolin-6(7H)-one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3-(3-chlorophenyl)-8-(3,4-dimethoxyphenyl)-2-(methoxymethyl)-8,9-dihydropyrazolo[1,5-a]quinazolin-6(7H)-one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