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5-nitro-2-{(2E)-2-[4-(pyrrolidin-1-yl)benzylidene]hydrazinyl}pyridine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5-nitro-2-{(2E)-2-[4-(pyrrolidin-1-yl)benzylidene]hydrazinyl}pyridine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