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2-(1,3-dioxo-2-phenyl-2,3-dihydro-1H-inden-2-yl)ethyl 4-chlorobenzoate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2-(1,3-dioxo-2-phenyl-2,3-dihydro-1H-inden-2-yl)ethyl 4-chlorobenzoate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C24H17ClO4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