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STK366258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3-[2-(tritylamino)ethyl]-1H-indol-5-yl N-[(benzyloxy)carbonyl]alaninate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3-[2-(tritylamino)ethyl]-1H-indol-5-yl N-[(benzyloxy)carbonyl]alaninate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C40H37N3O4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623.75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STK366258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