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(2Z,5Z)-2-(benzylimino)-3-ethyl-5-[(2E)-2-(3-ethyl-1,3-benzothiazol-2(3H)-ylidene)ethylidene]-1,3-thiazolidin-4-one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(2Z,5Z)-2-(benzylimino)-3-ethyl-5-[(2E)-2-(3-ethyl-1,3-benzothiazol-2(3H)-ylidene)ethylidene]-1,3-thiazolidin-4-one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