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2-(2-oxo-4-phenylpyrrolidin-1-yl)-N-(tricyclo[3.3.1.1~3,7~]dec-1-yl)acetamide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2-(2-oxo-4-phenylpyrrolidin-1-yl)-N-(tricyclo[3.3.1.1~3,7~]dec-1-yl)acetamide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