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6-(1,3-dioxo-1,3-dihydro-2H-isoindol-2-yl)-N-(2-methylpropyl)hexanamide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6-(1,3-dioxo-1,3-dihydro-2H-isoindol-2-yl)-N-(2-methylpropyl)hexanamide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