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3-methyl-2-[(E)-2-(phenylamino)ethenyl]-4,5-dihydro-1,3-thiazol-3-ium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3-methyl-2-[(E)-2-(phenylamino)ethenyl]-4,5-dihydro-1,3-thiazol-3-ium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