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(5Z)-5-benzylidene-7-methyl-5H-indeno[1,2-b]pyridine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(5Z)-5-benzylidene-7-methyl-5H-indeno[1,2-b]pyridine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