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4-[4-(acetyloxy)phenyl]-2,7,7-trimethyl-5-oxo-1,4,5,6,7,8-hexahydroquinoline-3-carboxylate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4-[4-(acetyloxy)phenyl]-2,7,7-trimethyl-5-oxo-1,4,5,6,7,8-hexahydroquinoline-3-carboxylate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