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N'-[(E)-(3,5-dichloro-2-methoxyphenyl)methylidene]-3-methyl-1-phenyl-1H-thieno[2,3-c]pyrazole-5-carbohydrazide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N'-[(E)-(3,5-dichloro-2-methoxyphenyl)methylidene]-3-methyl-1-phenyl-1H-thieno[2,3-c]pyrazole-5-carbohydrazide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