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5-({3-[2-(octadecyloxy)phenyl]-3-oxopropanoyl}amino)benzene-1,3-dicarboxylic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5-({3-[2-(octadecyloxy)phenyl]-3-oxopropanoyl}amino)benzene-1,3-dicarboxylic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C35H49NO7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