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4-(3-{(1E)-2-cyano-3-[(4-methoxyphenyl)amino]-3-oxoprop-1-en-1-yl}-2,5-dimethyl-1H-pyrrol-1-yl)benzoate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4-(3-{(1E)-2-cyano-3-[(4-methoxyphenyl)amino]-3-oxoprop-1-en-1-yl}-2,5-dimethyl-1H-pyrrol-1-yl)benzoate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