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2-(4-chloro-3-nitrophenyl)-2-oxoethyl 3-(3,4-dicyanophenoxy)benzoate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2-(4-chloro-3-nitrophenyl)-2-oxoethyl 3-(3,4-dicyanophenoxy)benzoate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C23H12ClN3O6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