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N-(4-{[(3,5-dichloro-2-methoxyphenyl)carbonyl]amino}-2-methylphenyl)furan-2-carboxamide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N-(4-{[(3,5-dichloro-2-methoxyphenyl)carbonyl]amino}-2-methylphenyl)furan-2-carboxamide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