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N-[3,5-dimethyl-1-(3-phenoxybenzyl)-1H-pyrazol-4-yl]-1,3-benzodioxole-5-carboxamide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N-[3,5-dimethyl-1-(3-phenoxybenzyl)-1H-pyrazol-4-yl]-1,3-benzodioxole-5-carboxamide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