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2,2,2-trifluoroethyl 4-(3-chloro-4-hydroxy-5-methoxyphenyl)-6-methyl-2-oxo-1,2,3,4-tetrahydropyrimidine-5-carboxylate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2,2,2-trifluoroethyl 4-(3-chloro-4-hydroxy-5-methoxyphenyl)-6-methyl-2-oxo-1,2,3,4-tetrahydropyrimidine-5-carboxylate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C15H14ClF3N2O5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