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2-methyl-5-oxo-4-(4-oxo-4H-chromen-3-yl)-7-(thiophen-2-yl)-1,4,5,6,7,8-hexahydroquinoline-3-carboxylate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2-methyl-5-oxo-4-(4-oxo-4H-chromen-3-yl)-7-(thiophen-2-yl)-1,4,5,6,7,8-hexahydroquinoline-3-carboxylate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